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B7" w:rsidRPr="001060B7" w:rsidRDefault="001060B7" w:rsidP="001060B7">
      <w:pPr>
        <w:jc w:val="center"/>
        <w:rPr>
          <w:rFonts w:ascii="Times New Roman" w:hAnsi="Times New Roman" w:cs="Times New Roman"/>
          <w:b/>
        </w:rPr>
      </w:pPr>
      <w:r w:rsidRPr="001060B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01015" cy="580390"/>
            <wp:effectExtent l="19050" t="0" r="0" b="0"/>
            <wp:docPr id="4" name="Рисунок 1" descr="Герб МО Горе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Горел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B7" w:rsidRPr="001060B7" w:rsidRDefault="001060B7" w:rsidP="001060B7">
      <w:pPr>
        <w:keepNext/>
        <w:suppressAutoHyphens/>
        <w:autoSpaceDE w:val="0"/>
        <w:spacing w:before="240"/>
        <w:ind w:left="708"/>
        <w:contextualSpacing/>
        <w:jc w:val="center"/>
        <w:outlineLvl w:val="0"/>
        <w:rPr>
          <w:rFonts w:ascii="Times New Roman" w:eastAsia="Times New Roman" w:hAnsi="Times New Roman" w:cs="Times New Roman"/>
          <w:kern w:val="2"/>
          <w:lang w:eastAsia="en-US"/>
        </w:rPr>
      </w:pPr>
      <w:r w:rsidRPr="001060B7">
        <w:rPr>
          <w:rFonts w:ascii="Times New Roman" w:eastAsia="Times New Roman" w:hAnsi="Times New Roman" w:cs="Times New Roman"/>
          <w:b/>
          <w:bCs/>
          <w:kern w:val="2"/>
          <w:lang w:eastAsia="en-US"/>
        </w:rPr>
        <w:t>МУНИЦИПАЛЬНЫЙ СОВЕТ</w:t>
      </w:r>
    </w:p>
    <w:p w:rsidR="001060B7" w:rsidRPr="001060B7" w:rsidRDefault="001060B7" w:rsidP="001060B7">
      <w:pPr>
        <w:spacing w:line="276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1060B7">
        <w:rPr>
          <w:rFonts w:ascii="Times New Roman" w:eastAsia="Times New Roman" w:hAnsi="Times New Roman" w:cs="Times New Roman"/>
          <w:b/>
          <w:bCs/>
          <w:lang w:eastAsia="en-US"/>
        </w:rPr>
        <w:t>ВНУТРИГОРОДСКОГО МУНИЦИПАЛЬНОГО ОБРАЗОВАНИЯ</w:t>
      </w:r>
    </w:p>
    <w:p w:rsidR="001060B7" w:rsidRPr="001060B7" w:rsidRDefault="001060B7" w:rsidP="001060B7">
      <w:pPr>
        <w:keepNext/>
        <w:keepLines/>
        <w:spacing w:line="276" w:lineRule="auto"/>
        <w:ind w:left="708"/>
        <w:contextualSpacing/>
        <w:jc w:val="center"/>
        <w:outlineLvl w:val="1"/>
        <w:rPr>
          <w:rFonts w:ascii="Times New Roman" w:hAnsi="Times New Roman" w:cs="Times New Roman"/>
          <w:b/>
          <w:bCs/>
          <w:i/>
          <w:lang w:eastAsia="en-US"/>
        </w:rPr>
      </w:pPr>
      <w:r w:rsidRPr="001060B7">
        <w:rPr>
          <w:rFonts w:ascii="Times New Roman" w:hAnsi="Times New Roman" w:cs="Times New Roman"/>
          <w:b/>
          <w:bCs/>
          <w:lang w:eastAsia="en-US"/>
        </w:rPr>
        <w:t>ГОРОДА ФЕДЕРАЛЬНОГО ЗНАЧЕНИЯ САНКТ-ПЕТЕРБУРГА</w:t>
      </w:r>
    </w:p>
    <w:p w:rsidR="001060B7" w:rsidRPr="001060B7" w:rsidRDefault="001060B7" w:rsidP="001060B7">
      <w:pPr>
        <w:spacing w:line="276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1060B7">
        <w:rPr>
          <w:rFonts w:ascii="Times New Roman" w:eastAsia="Times New Roman" w:hAnsi="Times New Roman" w:cs="Times New Roman"/>
          <w:b/>
          <w:bCs/>
          <w:lang w:eastAsia="en-US"/>
        </w:rPr>
        <w:t>МУНИЦИПАЛЬНЫЙ ОКРУГ ГОРЕЛОВО</w:t>
      </w:r>
    </w:p>
    <w:p w:rsidR="001060B7" w:rsidRPr="001060B7" w:rsidRDefault="001060B7" w:rsidP="001060B7">
      <w:pPr>
        <w:ind w:right="17"/>
        <w:jc w:val="both"/>
        <w:rPr>
          <w:rFonts w:ascii="Times New Roman" w:hAnsi="Times New Roman" w:cs="Times New Roman"/>
          <w:b/>
          <w:u w:val="double"/>
        </w:rPr>
      </w:pPr>
      <w:r w:rsidRPr="001060B7">
        <w:rPr>
          <w:rFonts w:ascii="Times New Roman" w:hAnsi="Times New Roman" w:cs="Times New Roman"/>
          <w:b/>
          <w:u w:val="double"/>
        </w:rPr>
        <w:t>_____________________________________________________________________________</w:t>
      </w:r>
    </w:p>
    <w:p w:rsidR="001060B7" w:rsidRPr="001060B7" w:rsidRDefault="001060B7" w:rsidP="001060B7">
      <w:pPr>
        <w:shd w:val="clear" w:color="auto" w:fill="FFFFFF"/>
        <w:tabs>
          <w:tab w:val="left" w:pos="9356"/>
        </w:tabs>
        <w:ind w:right="17"/>
        <w:jc w:val="center"/>
        <w:rPr>
          <w:rFonts w:ascii="Times New Roman" w:hAnsi="Times New Roman" w:cs="Times New Roman"/>
          <w:b/>
          <w:bCs/>
          <w:color w:val="2D2D2D"/>
          <w:spacing w:val="-5"/>
        </w:rPr>
      </w:pPr>
    </w:p>
    <w:p w:rsidR="001060B7" w:rsidRPr="001060B7" w:rsidRDefault="001060B7" w:rsidP="001060B7">
      <w:pPr>
        <w:shd w:val="clear" w:color="auto" w:fill="FFFFFF"/>
        <w:tabs>
          <w:tab w:val="left" w:pos="9356"/>
        </w:tabs>
        <w:ind w:right="17"/>
        <w:jc w:val="center"/>
        <w:rPr>
          <w:rFonts w:ascii="Times New Roman" w:hAnsi="Times New Roman" w:cs="Times New Roman"/>
          <w:b/>
          <w:bCs/>
          <w:color w:val="2D2D2D"/>
          <w:spacing w:val="-5"/>
        </w:rPr>
      </w:pP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>РЕШЕНИЕ</w:t>
      </w:r>
    </w:p>
    <w:p w:rsidR="001060B7" w:rsidRPr="001060B7" w:rsidRDefault="001060B7" w:rsidP="001060B7">
      <w:pPr>
        <w:shd w:val="clear" w:color="auto" w:fill="FFFFFF"/>
        <w:tabs>
          <w:tab w:val="left" w:pos="9356"/>
        </w:tabs>
        <w:ind w:right="17"/>
        <w:jc w:val="center"/>
        <w:rPr>
          <w:rFonts w:ascii="Times New Roman" w:hAnsi="Times New Roman" w:cs="Times New Roman"/>
          <w:b/>
          <w:bCs/>
          <w:color w:val="2D2D2D"/>
          <w:spacing w:val="-5"/>
        </w:rPr>
      </w:pPr>
    </w:p>
    <w:p w:rsidR="001060B7" w:rsidRPr="001060B7" w:rsidRDefault="001060B7" w:rsidP="001060B7">
      <w:pPr>
        <w:shd w:val="clear" w:color="auto" w:fill="FFFFFF"/>
        <w:tabs>
          <w:tab w:val="left" w:pos="0"/>
        </w:tabs>
        <w:ind w:right="17"/>
        <w:jc w:val="both"/>
        <w:rPr>
          <w:rFonts w:ascii="Times New Roman" w:hAnsi="Times New Roman" w:cs="Times New Roman"/>
          <w:b/>
          <w:bCs/>
          <w:spacing w:val="-5"/>
        </w:rPr>
      </w:pP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>11 мая 2022 года</w:t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color w:val="2D2D2D"/>
          <w:spacing w:val="-5"/>
        </w:rPr>
        <w:tab/>
      </w:r>
      <w:r w:rsidRPr="001060B7">
        <w:rPr>
          <w:rFonts w:ascii="Times New Roman" w:hAnsi="Times New Roman" w:cs="Times New Roman"/>
          <w:b/>
          <w:bCs/>
          <w:spacing w:val="-5"/>
        </w:rPr>
        <w:tab/>
        <w:t xml:space="preserve">                              №</w:t>
      </w:r>
      <w:r w:rsidR="009F560F">
        <w:rPr>
          <w:rFonts w:ascii="Times New Roman" w:hAnsi="Times New Roman" w:cs="Times New Roman"/>
          <w:b/>
          <w:bCs/>
          <w:spacing w:val="-5"/>
        </w:rPr>
        <w:t xml:space="preserve"> 29</w:t>
      </w:r>
      <w:r w:rsidRPr="001060B7">
        <w:rPr>
          <w:rFonts w:ascii="Times New Roman" w:hAnsi="Times New Roman" w:cs="Times New Roman"/>
          <w:b/>
          <w:bCs/>
          <w:spacing w:val="-5"/>
        </w:rPr>
        <w:t xml:space="preserve"> </w:t>
      </w:r>
    </w:p>
    <w:p w:rsidR="001060B7" w:rsidRPr="001060B7" w:rsidRDefault="001060B7" w:rsidP="001060B7">
      <w:pPr>
        <w:shd w:val="clear" w:color="auto" w:fill="FFFFFF"/>
        <w:tabs>
          <w:tab w:val="left" w:pos="0"/>
        </w:tabs>
        <w:ind w:right="17"/>
        <w:jc w:val="both"/>
        <w:rPr>
          <w:rFonts w:ascii="Times New Roman" w:hAnsi="Times New Roman" w:cs="Times New Roman"/>
          <w:b/>
          <w:bCs/>
          <w:spacing w:val="-5"/>
        </w:rPr>
      </w:pPr>
    </w:p>
    <w:p w:rsidR="001060B7" w:rsidRPr="001060B7" w:rsidRDefault="001060B7" w:rsidP="001060B7">
      <w:pPr>
        <w:pStyle w:val="21"/>
        <w:shd w:val="clear" w:color="auto" w:fill="auto"/>
        <w:spacing w:before="0" w:after="296" w:line="269" w:lineRule="exact"/>
        <w:ind w:right="2560"/>
        <w:jc w:val="both"/>
        <w:rPr>
          <w:b/>
          <w:sz w:val="24"/>
          <w:szCs w:val="24"/>
        </w:rPr>
      </w:pPr>
      <w:r w:rsidRPr="001060B7">
        <w:rPr>
          <w:rStyle w:val="2"/>
          <w:b/>
          <w:sz w:val="24"/>
          <w:szCs w:val="24"/>
        </w:rPr>
        <w:t xml:space="preserve">Об утверждении Плана мероприятий по противодействию коррупции (антикоррупционная программа)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 w:rsidRPr="001060B7">
        <w:rPr>
          <w:rStyle w:val="2"/>
          <w:b/>
          <w:sz w:val="24"/>
          <w:szCs w:val="24"/>
        </w:rPr>
        <w:t>Горелово</w:t>
      </w:r>
      <w:proofErr w:type="spellEnd"/>
      <w:r w:rsidRPr="001060B7">
        <w:rPr>
          <w:rStyle w:val="2"/>
          <w:b/>
          <w:sz w:val="24"/>
          <w:szCs w:val="24"/>
        </w:rPr>
        <w:t xml:space="preserve"> на 2022-2024 годы</w:t>
      </w:r>
    </w:p>
    <w:p w:rsidR="001060B7" w:rsidRPr="001060B7" w:rsidRDefault="001060B7" w:rsidP="001060B7">
      <w:pPr>
        <w:pStyle w:val="21"/>
        <w:shd w:val="clear" w:color="auto" w:fill="auto"/>
        <w:spacing w:before="0" w:after="343" w:line="274" w:lineRule="exact"/>
        <w:ind w:firstLine="740"/>
        <w:jc w:val="both"/>
        <w:rPr>
          <w:sz w:val="24"/>
          <w:szCs w:val="24"/>
        </w:rPr>
      </w:pPr>
      <w:r w:rsidRPr="001060B7">
        <w:rPr>
          <w:rStyle w:val="2"/>
          <w:sz w:val="24"/>
          <w:szCs w:val="24"/>
        </w:rPr>
        <w:t xml:space="preserve">Руководствуясь Федеральным законом от 25.12.2008 № 273-ФЗ «О противодействии коррупции», Законом Санкт-Петербурга от 14.11.2008 № 674-122 «О дополнительных мерах по противодействию коррупции в Санкт-Петербурге», Указом Президента Российской Федерации от 16.08.2021 № 478 «О национальном плане противодействия коррупции на 2021-2024 годы», Уставом внутригородского муниципального образования города федерального значения  Санкт-Петербурга Муниципальный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>, Муниципальный Совет</w:t>
      </w:r>
    </w:p>
    <w:p w:rsidR="001060B7" w:rsidRPr="009F560F" w:rsidRDefault="001060B7" w:rsidP="001060B7">
      <w:pPr>
        <w:pStyle w:val="22"/>
        <w:keepNext/>
        <w:keepLines/>
        <w:shd w:val="clear" w:color="auto" w:fill="auto"/>
        <w:spacing w:before="0" w:after="200" w:line="220" w:lineRule="exact"/>
        <w:rPr>
          <w:b w:val="0"/>
          <w:sz w:val="24"/>
          <w:szCs w:val="24"/>
        </w:rPr>
      </w:pPr>
      <w:bookmarkStart w:id="0" w:name="bookmark1"/>
      <w:r w:rsidRPr="009F560F">
        <w:rPr>
          <w:rStyle w:val="20"/>
          <w:b/>
          <w:color w:val="000000"/>
          <w:sz w:val="24"/>
          <w:szCs w:val="24"/>
        </w:rPr>
        <w:t>Р</w:t>
      </w:r>
      <w:r w:rsidR="009F560F">
        <w:rPr>
          <w:rStyle w:val="20"/>
          <w:b/>
          <w:color w:val="000000"/>
          <w:sz w:val="24"/>
          <w:szCs w:val="24"/>
        </w:rPr>
        <w:t xml:space="preserve"> </w:t>
      </w:r>
      <w:r w:rsidRPr="009F560F">
        <w:rPr>
          <w:rStyle w:val="20"/>
          <w:b/>
          <w:color w:val="000000"/>
          <w:sz w:val="24"/>
          <w:szCs w:val="24"/>
        </w:rPr>
        <w:t>Е</w:t>
      </w:r>
      <w:r w:rsidR="009F560F">
        <w:rPr>
          <w:rStyle w:val="20"/>
          <w:b/>
          <w:color w:val="000000"/>
          <w:sz w:val="24"/>
          <w:szCs w:val="24"/>
        </w:rPr>
        <w:t xml:space="preserve"> </w:t>
      </w:r>
      <w:r w:rsidRPr="009F560F">
        <w:rPr>
          <w:rStyle w:val="20"/>
          <w:b/>
          <w:color w:val="000000"/>
          <w:sz w:val="24"/>
          <w:szCs w:val="24"/>
        </w:rPr>
        <w:t>Ш</w:t>
      </w:r>
      <w:r w:rsidR="009F560F">
        <w:rPr>
          <w:rStyle w:val="20"/>
          <w:b/>
          <w:color w:val="000000"/>
          <w:sz w:val="24"/>
          <w:szCs w:val="24"/>
        </w:rPr>
        <w:t xml:space="preserve"> </w:t>
      </w:r>
      <w:r w:rsidRPr="009F560F">
        <w:rPr>
          <w:rStyle w:val="20"/>
          <w:b/>
          <w:color w:val="000000"/>
          <w:sz w:val="24"/>
          <w:szCs w:val="24"/>
        </w:rPr>
        <w:t>И</w:t>
      </w:r>
      <w:r w:rsidR="009F560F">
        <w:rPr>
          <w:rStyle w:val="20"/>
          <w:b/>
          <w:color w:val="000000"/>
          <w:sz w:val="24"/>
          <w:szCs w:val="24"/>
        </w:rPr>
        <w:t xml:space="preserve"> </w:t>
      </w:r>
      <w:r w:rsidRPr="009F560F">
        <w:rPr>
          <w:rStyle w:val="20"/>
          <w:b/>
          <w:color w:val="000000"/>
          <w:sz w:val="24"/>
          <w:szCs w:val="24"/>
        </w:rPr>
        <w:t>Л:</w:t>
      </w:r>
      <w:bookmarkEnd w:id="0"/>
    </w:p>
    <w:p w:rsidR="001060B7" w:rsidRPr="001060B7" w:rsidRDefault="001060B7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sz w:val="24"/>
          <w:szCs w:val="24"/>
        </w:rPr>
      </w:pPr>
      <w:r w:rsidRPr="001060B7">
        <w:rPr>
          <w:rStyle w:val="2"/>
          <w:sz w:val="24"/>
          <w:szCs w:val="24"/>
        </w:rPr>
        <w:t xml:space="preserve">Утвердить План мероприятий по противодействию коррупции (антикоррупционная программа)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 xml:space="preserve"> на 2022-2024 годы согласно Приложению.</w:t>
      </w:r>
    </w:p>
    <w:p w:rsidR="001060B7" w:rsidRPr="001060B7" w:rsidRDefault="001060B7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sz w:val="24"/>
          <w:szCs w:val="24"/>
        </w:rPr>
      </w:pPr>
      <w:r w:rsidRPr="001060B7">
        <w:rPr>
          <w:rStyle w:val="2"/>
          <w:sz w:val="24"/>
          <w:szCs w:val="24"/>
        </w:rPr>
        <w:t xml:space="preserve">Признать утратившим силу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 xml:space="preserve"> от 13.12.2017 № 50 «Об утверждении Плана мероприятий по противодействию коррупции (антикоррупционная программа) во внутригородском муниципальном образовании Санкт-Петербурга Муниципальный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 xml:space="preserve"> на 2018-2022 год» и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 xml:space="preserve"> от 21.08.2018 № 26 «О внесении изменений в приложение к Решению от 13.12.2017 № 50 «Об утверждении Плана мероприятий по противодействию коррупции (антикоррупционная программа) во внутригородском муниципальном образовании Санкт-Петербурга муниципальны</w:t>
      </w:r>
      <w:r w:rsidR="00D61330">
        <w:rPr>
          <w:rStyle w:val="2"/>
          <w:sz w:val="24"/>
          <w:szCs w:val="24"/>
        </w:rPr>
        <w:t>й</w:t>
      </w:r>
      <w:r w:rsidRPr="001060B7">
        <w:rPr>
          <w:rStyle w:val="2"/>
          <w:sz w:val="24"/>
          <w:szCs w:val="24"/>
        </w:rPr>
        <w:t xml:space="preserve"> округ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 xml:space="preserve"> на 2018-2019 годы».</w:t>
      </w:r>
    </w:p>
    <w:p w:rsidR="001060B7" w:rsidRPr="001060B7" w:rsidRDefault="001060B7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rStyle w:val="2"/>
          <w:sz w:val="24"/>
          <w:szCs w:val="24"/>
        </w:rPr>
      </w:pPr>
      <w:r w:rsidRPr="001060B7">
        <w:rPr>
          <w:rStyle w:val="2"/>
          <w:sz w:val="24"/>
          <w:szCs w:val="24"/>
        </w:rPr>
        <w:t xml:space="preserve">Настоящее Решение официально опубликовать в «Информационной газете муниципального образования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 xml:space="preserve">» и разместить на сайте муниципального образования МО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 xml:space="preserve"> </w:t>
      </w:r>
      <w:proofErr w:type="spellStart"/>
      <w:r w:rsidRPr="001060B7">
        <w:rPr>
          <w:rStyle w:val="2"/>
          <w:sz w:val="24"/>
          <w:szCs w:val="24"/>
          <w:lang w:val="en-US"/>
        </w:rPr>
        <w:t>mogorelovo</w:t>
      </w:r>
      <w:proofErr w:type="spellEnd"/>
      <w:r w:rsidRPr="001060B7">
        <w:rPr>
          <w:rStyle w:val="2"/>
          <w:sz w:val="24"/>
          <w:szCs w:val="24"/>
        </w:rPr>
        <w:t>.</w:t>
      </w:r>
      <w:proofErr w:type="spellStart"/>
      <w:r w:rsidRPr="001060B7">
        <w:rPr>
          <w:rStyle w:val="2"/>
          <w:sz w:val="24"/>
          <w:szCs w:val="24"/>
          <w:lang w:val="en-US"/>
        </w:rPr>
        <w:t>ru</w:t>
      </w:r>
      <w:proofErr w:type="spellEnd"/>
      <w:r w:rsidRPr="001060B7">
        <w:rPr>
          <w:rStyle w:val="2"/>
          <w:sz w:val="24"/>
          <w:szCs w:val="24"/>
        </w:rPr>
        <w:t>.</w:t>
      </w:r>
    </w:p>
    <w:p w:rsidR="001060B7" w:rsidRPr="001060B7" w:rsidRDefault="001060B7" w:rsidP="001060B7">
      <w:pPr>
        <w:pStyle w:val="21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74" w:lineRule="exact"/>
        <w:ind w:firstLine="400"/>
        <w:jc w:val="both"/>
        <w:rPr>
          <w:rStyle w:val="2"/>
          <w:sz w:val="24"/>
          <w:szCs w:val="24"/>
        </w:rPr>
      </w:pPr>
      <w:r w:rsidRPr="001060B7">
        <w:rPr>
          <w:rStyle w:val="2"/>
          <w:sz w:val="24"/>
          <w:szCs w:val="24"/>
        </w:rPr>
        <w:t xml:space="preserve">Контроль за выполнением Решения возложить на главу муниципального образования МО </w:t>
      </w:r>
      <w:proofErr w:type="spellStart"/>
      <w:r w:rsidRPr="001060B7">
        <w:rPr>
          <w:rStyle w:val="2"/>
          <w:sz w:val="24"/>
          <w:szCs w:val="24"/>
        </w:rPr>
        <w:t>Горелово</w:t>
      </w:r>
      <w:proofErr w:type="spellEnd"/>
      <w:r w:rsidRPr="001060B7">
        <w:rPr>
          <w:rStyle w:val="2"/>
          <w:sz w:val="24"/>
          <w:szCs w:val="24"/>
        </w:rPr>
        <w:t>.</w:t>
      </w:r>
    </w:p>
    <w:p w:rsidR="001060B7" w:rsidRPr="001060B7" w:rsidRDefault="001060B7" w:rsidP="001060B7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rStyle w:val="2"/>
          <w:sz w:val="24"/>
          <w:szCs w:val="24"/>
        </w:rPr>
      </w:pPr>
    </w:p>
    <w:p w:rsidR="001060B7" w:rsidRPr="001060B7" w:rsidRDefault="001060B7" w:rsidP="001060B7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rStyle w:val="2"/>
          <w:b/>
          <w:sz w:val="24"/>
          <w:szCs w:val="24"/>
        </w:rPr>
      </w:pPr>
      <w:r w:rsidRPr="001060B7">
        <w:rPr>
          <w:rStyle w:val="2"/>
          <w:b/>
          <w:sz w:val="24"/>
          <w:szCs w:val="24"/>
        </w:rPr>
        <w:t>Глава муниципального образования,</w:t>
      </w:r>
    </w:p>
    <w:p w:rsidR="001060B7" w:rsidRPr="001060B7" w:rsidRDefault="001060B7" w:rsidP="001060B7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rStyle w:val="2"/>
          <w:b/>
          <w:sz w:val="24"/>
          <w:szCs w:val="24"/>
        </w:rPr>
      </w:pPr>
      <w:r w:rsidRPr="001060B7">
        <w:rPr>
          <w:rStyle w:val="2"/>
          <w:b/>
          <w:sz w:val="24"/>
          <w:szCs w:val="24"/>
        </w:rPr>
        <w:t>исполняющий полномочии председателя</w:t>
      </w:r>
    </w:p>
    <w:p w:rsidR="00EA2CC8" w:rsidRDefault="001060B7" w:rsidP="004844CA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rStyle w:val="2"/>
          <w:b/>
          <w:sz w:val="24"/>
          <w:szCs w:val="24"/>
        </w:rPr>
        <w:sectPr w:rsidR="00EA2CC8" w:rsidSect="001060B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1060B7">
        <w:rPr>
          <w:rStyle w:val="2"/>
          <w:b/>
          <w:sz w:val="24"/>
          <w:szCs w:val="24"/>
        </w:rPr>
        <w:t xml:space="preserve">Муниципального Совета </w:t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 w:rsidRPr="001060B7">
        <w:rPr>
          <w:rStyle w:val="2"/>
          <w:b/>
          <w:sz w:val="24"/>
          <w:szCs w:val="24"/>
        </w:rPr>
        <w:tab/>
      </w:r>
      <w:r>
        <w:rPr>
          <w:rStyle w:val="2"/>
          <w:b/>
          <w:color w:val="000000"/>
          <w:sz w:val="24"/>
          <w:szCs w:val="24"/>
        </w:rPr>
        <w:tab/>
        <w:t xml:space="preserve">         </w:t>
      </w:r>
      <w:r w:rsidRPr="001060B7">
        <w:rPr>
          <w:rStyle w:val="2"/>
          <w:b/>
          <w:sz w:val="24"/>
          <w:szCs w:val="24"/>
        </w:rPr>
        <w:t xml:space="preserve">                  Д.А. Иванов </w:t>
      </w:r>
    </w:p>
    <w:p w:rsidR="00EA2CC8" w:rsidRPr="00EA2CC8" w:rsidRDefault="00EA2CC8" w:rsidP="00EA2CC8">
      <w:pPr>
        <w:spacing w:line="269" w:lineRule="exact"/>
        <w:ind w:left="8800"/>
        <w:rPr>
          <w:rFonts w:ascii="Times New Roman" w:hAnsi="Times New Roman" w:cs="Times New Roman"/>
        </w:rPr>
      </w:pPr>
      <w:r w:rsidRPr="00EA2CC8">
        <w:rPr>
          <w:rFonts w:ascii="Times New Roman" w:hAnsi="Times New Roman" w:cs="Times New Roman"/>
        </w:rPr>
        <w:lastRenderedPageBreak/>
        <w:t>Приложение</w:t>
      </w:r>
    </w:p>
    <w:p w:rsidR="00EA2CC8" w:rsidRPr="00EA2CC8" w:rsidRDefault="00EA2CC8" w:rsidP="00EA2CC8">
      <w:pPr>
        <w:spacing w:line="269" w:lineRule="exact"/>
        <w:ind w:left="8800"/>
        <w:rPr>
          <w:rFonts w:ascii="Times New Roman" w:hAnsi="Times New Roman" w:cs="Times New Roman"/>
          <w:color w:val="auto"/>
        </w:rPr>
      </w:pPr>
      <w:r w:rsidRPr="00EA2CC8">
        <w:rPr>
          <w:rFonts w:ascii="Times New Roman" w:hAnsi="Times New Roman" w:cs="Times New Roman"/>
        </w:rPr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A2CC8">
        <w:rPr>
          <w:rFonts w:ascii="Times New Roman" w:hAnsi="Times New Roman" w:cs="Times New Roman"/>
        </w:rPr>
        <w:t>Горелово</w:t>
      </w:r>
      <w:proofErr w:type="spellEnd"/>
      <w:r w:rsidRPr="00EA2CC8">
        <w:rPr>
          <w:rFonts w:ascii="Times New Roman" w:hAnsi="Times New Roman" w:cs="Times New Roman"/>
        </w:rPr>
        <w:t xml:space="preserve"> от 11 мая 2022 </w:t>
      </w:r>
      <w:proofErr w:type="gramStart"/>
      <w:r w:rsidRPr="00EA2CC8">
        <w:rPr>
          <w:rFonts w:ascii="Times New Roman" w:hAnsi="Times New Roman" w:cs="Times New Roman"/>
        </w:rPr>
        <w:t>года  №</w:t>
      </w:r>
      <w:proofErr w:type="gramEnd"/>
      <w:r w:rsidRPr="00EA2CC8">
        <w:rPr>
          <w:rFonts w:ascii="Times New Roman" w:hAnsi="Times New Roman" w:cs="Times New Roman"/>
        </w:rPr>
        <w:t xml:space="preserve"> 29</w:t>
      </w:r>
    </w:p>
    <w:p w:rsidR="00EA2CC8" w:rsidRPr="00EA2CC8" w:rsidRDefault="00EA2CC8" w:rsidP="00EA2CC8">
      <w:pPr>
        <w:keepNext/>
        <w:keepLines/>
        <w:spacing w:line="269" w:lineRule="exact"/>
        <w:ind w:right="2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bookmarkStart w:id="1" w:name="bookmark3"/>
      <w:r w:rsidRPr="00EA2CC8">
        <w:rPr>
          <w:rFonts w:ascii="Times New Roman" w:hAnsi="Times New Roman" w:cs="Times New Roman"/>
          <w:b/>
          <w:bCs/>
        </w:rPr>
        <w:t>План мероприятий</w:t>
      </w:r>
      <w:bookmarkEnd w:id="1"/>
    </w:p>
    <w:p w:rsidR="00EA2CC8" w:rsidRPr="00EA2CC8" w:rsidRDefault="00EA2CC8" w:rsidP="00EA2CC8">
      <w:pPr>
        <w:keepNext/>
        <w:keepLines/>
        <w:spacing w:line="269" w:lineRule="exact"/>
        <w:ind w:right="20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" w:name="bookmark4"/>
      <w:r w:rsidRPr="00EA2CC8">
        <w:rPr>
          <w:rFonts w:ascii="Times New Roman" w:hAnsi="Times New Roman" w:cs="Times New Roman"/>
          <w:b/>
          <w:bCs/>
        </w:rPr>
        <w:t>по противодействию коррупции (антикоррупционная программа)</w:t>
      </w:r>
      <w:r w:rsidRPr="00EA2CC8">
        <w:rPr>
          <w:rFonts w:ascii="Times New Roman" w:hAnsi="Times New Roman" w:cs="Times New Roman"/>
          <w:b/>
          <w:bCs/>
        </w:rPr>
        <w:br/>
        <w:t xml:space="preserve">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 w:rsidRPr="00EA2CC8">
        <w:rPr>
          <w:rFonts w:ascii="Times New Roman" w:hAnsi="Times New Roman" w:cs="Times New Roman"/>
          <w:b/>
          <w:bCs/>
        </w:rPr>
        <w:t>Горелово</w:t>
      </w:r>
      <w:proofErr w:type="spellEnd"/>
      <w:r w:rsidRPr="00EA2CC8">
        <w:rPr>
          <w:rFonts w:ascii="Times New Roman" w:hAnsi="Times New Roman" w:cs="Times New Roman"/>
          <w:b/>
          <w:bCs/>
        </w:rPr>
        <w:t xml:space="preserve"> на 2022-2024 годы</w:t>
      </w:r>
      <w:bookmarkEnd w:id="2"/>
    </w:p>
    <w:p w:rsidR="00EA2CC8" w:rsidRPr="00EA2CC8" w:rsidRDefault="00EA2CC8" w:rsidP="00EA2CC8">
      <w:pPr>
        <w:keepNext/>
        <w:keepLines/>
        <w:spacing w:line="269" w:lineRule="exact"/>
        <w:ind w:right="2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a"/>
        <w:tblW w:w="14425" w:type="dxa"/>
        <w:tblLayout w:type="fixed"/>
        <w:tblLook w:val="0000" w:firstRow="0" w:lastRow="0" w:firstColumn="0" w:lastColumn="0" w:noHBand="0" w:noVBand="0"/>
      </w:tblPr>
      <w:tblGrid>
        <w:gridCol w:w="852"/>
        <w:gridCol w:w="10010"/>
        <w:gridCol w:w="1612"/>
        <w:gridCol w:w="6"/>
        <w:gridCol w:w="1945"/>
      </w:tblGrid>
      <w:tr w:rsidR="00EA2CC8" w:rsidRPr="00EA2CC8" w:rsidTr="00EA2CC8">
        <w:trPr>
          <w:trHeight w:hRule="exact" w:val="734"/>
        </w:trPr>
        <w:tc>
          <w:tcPr>
            <w:tcW w:w="85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after="60" w:line="180" w:lineRule="exact"/>
              <w:ind w:firstLine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hd w:val="clear" w:color="auto" w:fill="FFFFFF"/>
              <w:spacing w:before="60" w:after="420" w:line="220" w:lineRule="exact"/>
              <w:ind w:firstLine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bCs/>
              </w:rPr>
              <w:t>п\п</w:t>
            </w:r>
          </w:p>
        </w:tc>
        <w:tc>
          <w:tcPr>
            <w:tcW w:w="10010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220" w:lineRule="exact"/>
              <w:ind w:firstLine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bCs/>
              </w:rPr>
              <w:t>Мероприятия*</w:t>
            </w:r>
          </w:p>
        </w:tc>
        <w:tc>
          <w:tcPr>
            <w:tcW w:w="1618" w:type="dxa"/>
            <w:gridSpan w:val="2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240" w:lineRule="exact"/>
              <w:ind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color w:val="auto"/>
              </w:rPr>
              <w:t>Ответственные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240" w:lineRule="exact"/>
              <w:ind w:firstLine="32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EA2CC8">
              <w:rPr>
                <w:rFonts w:ascii="Times New Roman" w:hAnsi="Times New Roman" w:cs="Times New Roman"/>
                <w:b/>
                <w:color w:val="auto"/>
              </w:rPr>
              <w:t>исполнители</w:t>
            </w:r>
          </w:p>
        </w:tc>
        <w:tc>
          <w:tcPr>
            <w:tcW w:w="1945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240" w:lineRule="exact"/>
              <w:ind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color w:val="auto"/>
              </w:rPr>
              <w:t>Срок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240" w:lineRule="exact"/>
              <w:ind w:firstLine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color w:val="auto"/>
              </w:rPr>
              <w:t>выполнения</w:t>
            </w:r>
          </w:p>
        </w:tc>
      </w:tr>
      <w:tr w:rsidR="00EA2CC8" w:rsidRPr="00EA2CC8" w:rsidTr="00EA2CC8">
        <w:trPr>
          <w:trHeight w:hRule="exact" w:val="545"/>
        </w:trPr>
        <w:tc>
          <w:tcPr>
            <w:tcW w:w="85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hd w:val="clear" w:color="auto" w:fill="FFFFFF"/>
              <w:spacing w:before="300" w:after="420" w:line="230" w:lineRule="exact"/>
              <w:ind w:firstLine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Pr="00EA2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73" w:type="dxa"/>
            <w:gridSpan w:val="4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220" w:lineRule="exact"/>
              <w:ind w:firstLine="32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EA2CC8" w:rsidRPr="00EA2CC8" w:rsidTr="00EA2CC8">
        <w:trPr>
          <w:trHeight w:hRule="exact" w:val="567"/>
        </w:trPr>
        <w:tc>
          <w:tcPr>
            <w:tcW w:w="85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hd w:val="clear" w:color="auto" w:fill="FFFFFF"/>
              <w:spacing w:before="300" w:after="420" w:line="180" w:lineRule="exact"/>
              <w:ind w:left="-426" w:firstLine="2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10010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Подведение итогов выполнения плана мероприятий по противодействию коррупции в МО на 2022-2024 годы по итогам года</w:t>
            </w:r>
          </w:p>
        </w:tc>
        <w:tc>
          <w:tcPr>
            <w:tcW w:w="161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Глава МО, 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 МА</w:t>
            </w:r>
          </w:p>
        </w:tc>
        <w:tc>
          <w:tcPr>
            <w:tcW w:w="1951" w:type="dxa"/>
            <w:gridSpan w:val="2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Ежегодно, 1 квартал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EA2CC8" w:rsidRPr="00EA2CC8" w:rsidTr="00EA2CC8">
        <w:trPr>
          <w:trHeight w:hRule="exact" w:val="561"/>
        </w:trPr>
        <w:tc>
          <w:tcPr>
            <w:tcW w:w="85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hd w:val="clear" w:color="auto" w:fill="FFFFFF"/>
              <w:spacing w:before="300" w:after="420"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1.2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hd w:val="clear" w:color="auto" w:fill="FFFFFF"/>
              <w:spacing w:before="300" w:after="420"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page" w:x="1486" w:y="156"/>
              <w:shd w:val="clear" w:color="auto" w:fill="FFFFFF"/>
              <w:spacing w:before="300" w:after="420" w:line="180" w:lineRule="exact"/>
              <w:ind w:firstLine="3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10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заседаний Комиссии по противодействию коррупции в МО 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Глава МО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51" w:type="dxa"/>
            <w:gridSpan w:val="2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мере необходимости </w:t>
            </w:r>
          </w:p>
        </w:tc>
      </w:tr>
      <w:tr w:rsidR="00EA2CC8" w:rsidRPr="00EA2CC8" w:rsidTr="00EA2CC8">
        <w:trPr>
          <w:trHeight w:hRule="exact" w:val="466"/>
        </w:trPr>
        <w:tc>
          <w:tcPr>
            <w:tcW w:w="85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hd w:val="clear" w:color="auto" w:fill="FFFFFF"/>
              <w:spacing w:before="300" w:after="420" w:line="180" w:lineRule="exact"/>
              <w:ind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1.3</w:t>
            </w:r>
          </w:p>
        </w:tc>
        <w:tc>
          <w:tcPr>
            <w:tcW w:w="10010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226" w:lineRule="exact"/>
              <w:ind w:firstLine="32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главы МО, представителей Муниципального Совета (Местной Администрации) в заседаниях, посвященных вопросам реализации антикоррупционной политики.</w:t>
            </w:r>
          </w:p>
        </w:tc>
        <w:tc>
          <w:tcPr>
            <w:tcW w:w="161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Глава МО, 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 МА</w:t>
            </w:r>
          </w:p>
        </w:tc>
        <w:tc>
          <w:tcPr>
            <w:tcW w:w="1951" w:type="dxa"/>
            <w:gridSpan w:val="2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года</w:t>
            </w:r>
          </w:p>
        </w:tc>
      </w:tr>
      <w:tr w:rsidR="00EA2CC8" w:rsidRPr="00EA2CC8" w:rsidTr="00EA2CC8">
        <w:trPr>
          <w:trHeight w:hRule="exact" w:val="522"/>
        </w:trPr>
        <w:tc>
          <w:tcPr>
            <w:tcW w:w="85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hd w:val="clear" w:color="auto" w:fill="FFFFFF"/>
              <w:spacing w:before="300" w:after="420"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1.3.1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hd w:val="clear" w:color="auto" w:fill="FFFFFF"/>
              <w:spacing w:before="300" w:after="420" w:line="180" w:lineRule="exact"/>
              <w:ind w:firstLine="3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10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коллегии администрации Красносельского района (АКР)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Глава МО, 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 МА</w:t>
            </w:r>
          </w:p>
        </w:tc>
        <w:tc>
          <w:tcPr>
            <w:tcW w:w="1951" w:type="dxa"/>
            <w:gridSpan w:val="2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202" w:lineRule="exact"/>
              <w:ind w:firstLine="32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В соответствии с планом 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202" w:lineRule="exact"/>
              <w:ind w:firstLine="32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АКР</w:t>
            </w:r>
          </w:p>
        </w:tc>
      </w:tr>
      <w:tr w:rsidR="00EA2CC8" w:rsidRPr="00EA2CC8" w:rsidTr="00EA2CC8">
        <w:trPr>
          <w:trHeight w:hRule="exact" w:val="469"/>
        </w:trPr>
        <w:tc>
          <w:tcPr>
            <w:tcW w:w="85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hd w:val="clear" w:color="auto" w:fill="FFFFFF"/>
              <w:spacing w:before="300" w:after="420" w:line="180" w:lineRule="exact"/>
              <w:ind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1.3.2</w:t>
            </w:r>
          </w:p>
        </w:tc>
        <w:tc>
          <w:tcPr>
            <w:tcW w:w="10010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работе Комиссии по вопросам обеспечения правопорядка и профилактики правонарушений Красносельского района Санкт-Петербурга</w:t>
            </w:r>
          </w:p>
        </w:tc>
        <w:tc>
          <w:tcPr>
            <w:tcW w:w="161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УАМС, 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РОАО  МА </w:t>
            </w:r>
          </w:p>
        </w:tc>
        <w:tc>
          <w:tcPr>
            <w:tcW w:w="1951" w:type="dxa"/>
            <w:gridSpan w:val="2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По заявлениям</w:t>
            </w:r>
          </w:p>
        </w:tc>
      </w:tr>
      <w:tr w:rsidR="00EA2CC8" w:rsidRPr="00EA2CC8" w:rsidTr="00EA2CC8">
        <w:trPr>
          <w:trHeight w:hRule="exact" w:val="461"/>
        </w:trPr>
        <w:tc>
          <w:tcPr>
            <w:tcW w:w="85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hd w:val="clear" w:color="auto" w:fill="FFFFFF"/>
              <w:spacing w:before="300" w:after="420" w:line="180" w:lineRule="exact"/>
              <w:ind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1.4</w:t>
            </w:r>
          </w:p>
        </w:tc>
        <w:tc>
          <w:tcPr>
            <w:tcW w:w="10010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226" w:lineRule="exact"/>
              <w:ind w:firstLine="32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информационного взаимодействия между местной администрацией и АКР в рамках осуществления мониторинга реализации антикоррупционной политики в ОМСУ</w:t>
            </w:r>
          </w:p>
        </w:tc>
        <w:tc>
          <w:tcPr>
            <w:tcW w:w="161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РОАО  МА</w:t>
            </w:r>
          </w:p>
        </w:tc>
        <w:tc>
          <w:tcPr>
            <w:tcW w:w="1951" w:type="dxa"/>
            <w:gridSpan w:val="2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97" w:lineRule="exact"/>
              <w:ind w:firstLine="32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ежеквартально</w:t>
            </w:r>
          </w:p>
        </w:tc>
      </w:tr>
      <w:tr w:rsidR="00EA2CC8" w:rsidRPr="00EA2CC8" w:rsidTr="00EA2CC8">
        <w:trPr>
          <w:trHeight w:hRule="exact" w:val="557"/>
        </w:trPr>
        <w:tc>
          <w:tcPr>
            <w:tcW w:w="85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hd w:val="clear" w:color="auto" w:fill="FFFFFF"/>
              <w:spacing w:before="300" w:after="420" w:line="180" w:lineRule="exact"/>
              <w:ind w:firstLine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10010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230" w:lineRule="exact"/>
              <w:ind w:firstLine="32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главы МО, представителей Муниципального Совета (Местной Администрации) в методических совещаниях с представителями ОМСУ по вопросам реализации антикоррупционной политики, проводимых АКР</w:t>
            </w:r>
          </w:p>
        </w:tc>
        <w:tc>
          <w:tcPr>
            <w:tcW w:w="161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Глава МО, 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 МА</w:t>
            </w:r>
          </w:p>
        </w:tc>
        <w:tc>
          <w:tcPr>
            <w:tcW w:w="1951" w:type="dxa"/>
            <w:gridSpan w:val="2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97" w:lineRule="exact"/>
              <w:ind w:firstLine="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соответствии с планом АКР</w:t>
            </w:r>
          </w:p>
        </w:tc>
      </w:tr>
      <w:tr w:rsidR="00EA2CC8" w:rsidRPr="00EA2CC8" w:rsidTr="00EA2CC8">
        <w:trPr>
          <w:trHeight w:hRule="exact" w:val="936"/>
        </w:trPr>
        <w:tc>
          <w:tcPr>
            <w:tcW w:w="85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hd w:val="clear" w:color="auto" w:fill="FFFFFF"/>
              <w:spacing w:before="300" w:after="420" w:line="180" w:lineRule="exact"/>
              <w:ind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1.6</w:t>
            </w:r>
          </w:p>
        </w:tc>
        <w:tc>
          <w:tcPr>
            <w:tcW w:w="10010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226" w:lineRule="exact"/>
              <w:ind w:firstLine="32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Рассмотрение на служебных совещаниях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61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Глава МО, 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 МА</w:t>
            </w:r>
          </w:p>
        </w:tc>
        <w:tc>
          <w:tcPr>
            <w:tcW w:w="1951" w:type="dxa"/>
            <w:gridSpan w:val="2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206" w:lineRule="exact"/>
              <w:ind w:firstLine="32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По мере необходимости</w:t>
            </w:r>
          </w:p>
        </w:tc>
      </w:tr>
      <w:tr w:rsidR="00EA2CC8" w:rsidRPr="00EA2CC8" w:rsidTr="00EA2CC8">
        <w:trPr>
          <w:trHeight w:hRule="exact" w:val="701"/>
        </w:trPr>
        <w:tc>
          <w:tcPr>
            <w:tcW w:w="85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hd w:val="clear" w:color="auto" w:fill="FFFFFF"/>
              <w:spacing w:before="300" w:after="420" w:line="180" w:lineRule="exact"/>
              <w:ind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1.7</w:t>
            </w:r>
          </w:p>
        </w:tc>
        <w:tc>
          <w:tcPr>
            <w:tcW w:w="10010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230" w:lineRule="exact"/>
              <w:ind w:firstLine="32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Внесение дополнений (изменений) в План мероприятий (антикоррупционную программу) по противодействию коррупции  в   муниципальном образовании МО </w:t>
            </w:r>
            <w:proofErr w:type="spellStart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Горелово</w:t>
            </w:r>
            <w:proofErr w:type="spellEnd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2022-2024 годы при  выявлении органами прокуратуры, правоохранительными и контролирующими органами коррупционных правонарушений в деятельности ОМСУ</w:t>
            </w:r>
          </w:p>
        </w:tc>
        <w:tc>
          <w:tcPr>
            <w:tcW w:w="161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УАМС </w:t>
            </w: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51" w:type="dxa"/>
            <w:gridSpan w:val="2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230" w:lineRule="exact"/>
              <w:ind w:firstLine="32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По мере необходимости</w:t>
            </w:r>
          </w:p>
        </w:tc>
      </w:tr>
      <w:tr w:rsidR="00EA2CC8" w:rsidRPr="00EA2CC8" w:rsidTr="00EA2CC8">
        <w:trPr>
          <w:trHeight w:hRule="exact" w:val="691"/>
        </w:trPr>
        <w:tc>
          <w:tcPr>
            <w:tcW w:w="85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hd w:val="clear" w:color="auto" w:fill="FFFFFF"/>
              <w:spacing w:before="300" w:after="420" w:line="180" w:lineRule="exact"/>
              <w:ind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1.8</w:t>
            </w:r>
          </w:p>
        </w:tc>
        <w:tc>
          <w:tcPr>
            <w:tcW w:w="10010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226" w:lineRule="exact"/>
              <w:ind w:firstLine="3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Обеспечение размещения и актуализации информации на официальном сайте муниципального образования МО </w:t>
            </w:r>
            <w:proofErr w:type="spellStart"/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Горелово</w:t>
            </w:r>
            <w:proofErr w:type="spellEnd"/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сети Интернет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1612" w:type="dxa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page" w:x="1486" w:y="156"/>
              <w:spacing w:line="180" w:lineRule="exact"/>
              <w:ind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Специалист МА по принадлежности </w:t>
            </w:r>
          </w:p>
        </w:tc>
        <w:tc>
          <w:tcPr>
            <w:tcW w:w="1951" w:type="dxa"/>
            <w:gridSpan w:val="2"/>
          </w:tcPr>
          <w:p w:rsidR="00EA2CC8" w:rsidRPr="00EA2CC8" w:rsidRDefault="00EA2CC8" w:rsidP="00EA2CC8">
            <w:pPr>
              <w:framePr w:w="14510" w:wrap="notBeside" w:vAnchor="text" w:hAnchor="page" w:x="1486" w:y="156"/>
              <w:spacing w:line="230" w:lineRule="exact"/>
              <w:ind w:firstLine="32"/>
              <w:rPr>
                <w:rFonts w:ascii="Times New Roman" w:hAnsi="Times New Roman" w:cs="Times New Roman"/>
                <w:b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EA2CC8" w:rsidRPr="00EA2CC8" w:rsidRDefault="00EA2CC8" w:rsidP="00EA2CC8">
      <w:pPr>
        <w:rPr>
          <w:rFonts w:ascii="Times New Roman" w:hAnsi="Times New Roman" w:cs="Times New Roman"/>
          <w:color w:val="auto"/>
          <w:sz w:val="2"/>
          <w:szCs w:val="2"/>
        </w:rPr>
        <w:sectPr w:rsidR="00EA2CC8" w:rsidRPr="00EA2CC8" w:rsidSect="003A3494">
          <w:pgSz w:w="16840" w:h="11900" w:orient="landscape"/>
          <w:pgMar w:top="405" w:right="935" w:bottom="426" w:left="1317" w:header="0" w:footer="3" w:gutter="0"/>
          <w:cols w:space="720"/>
          <w:noEndnote/>
          <w:docGrid w:linePitch="360"/>
        </w:sectPr>
      </w:pPr>
      <w:bookmarkStart w:id="3" w:name="_GoBack"/>
      <w:bookmarkEnd w:id="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10085"/>
        <w:gridCol w:w="1627"/>
        <w:gridCol w:w="1853"/>
      </w:tblGrid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b/>
                <w:bCs/>
              </w:rPr>
            </w:pPr>
            <w:r w:rsidRPr="00EA2CC8">
              <w:rPr>
                <w:rFonts w:ascii="Times New Roman" w:hAnsi="Times New Roman" w:cs="Times New Roman"/>
                <w:b/>
                <w:bCs/>
              </w:rPr>
              <w:t>Противодействие коррупции при прохождении муниципальной службы.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02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представления муниципальными служащими, лицами, замещающими должности муниципальной службы в ОМСУ МО (далее - муниципальные служащие), сведений о своих доходах, расходах, об имуществе и обязательствах имущественного характера, а также  о доходах, расходах, об имуществе и обязательствах  имущественного  характера  своих супруги (супруга) и несовершеннолетних детей в соответствии с действующим законодательством и муниципальными правовыми актами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УАМС, </w:t>
            </w: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РОАО  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02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Январь – апрель ежегодно  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размещения сведений о доходах, расходах, об имуществе и обязательствах имущественного характера муниципальных служащих, их супругов и несовершеннолетних детей на официальном сайте МО </w:t>
            </w:r>
            <w:proofErr w:type="spellStart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Горелово</w:t>
            </w:r>
            <w:proofErr w:type="spellEnd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сети Интернет в соответствии с действующим законодательством и муниципальными правовыми актами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МА по принадлежности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Май, ежегодно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 и муниципальных служащих в соответствии с действующим законодательством и муниципальными правовыми актами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УАМС, </w:t>
            </w: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РОАО  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0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На основании поступившей информации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2.4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Осуществление в соответствии с действующим законодательством   и муниципальными правовыми актами проверок достоверности и полноты сведений, представляемых муниципальными служащими, и соблюдения муниципальными служащими установленных запретов и ограничений, требований к служебному поведению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МО</w:t>
            </w: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Глава 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0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На основании поступившей информации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Внесение изменений в Перечни должностей муниципальной службы ОМСУ,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30" w:lineRule="exact"/>
              <w:ind w:left="40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МО Глава 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По мере необходимости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2.6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 от 02.03.2007 № 25-ФЗ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УАМС, </w:t>
            </w: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before="60"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РОАО  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2022- 2024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УАМС, </w:t>
            </w: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before="60" w:line="1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РОАО  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2022- 2024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2.8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числе:-</w:t>
            </w: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об уголовной ответственности за коррупционные правонарушения; об увольнении в связи с утратой доверия;</w:t>
            </w: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УАМС, </w:t>
            </w: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ind w:left="40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РОАО  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 2022-2024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2.9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МО</w:t>
            </w: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Глава 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По мере необходимости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2.10</w:t>
            </w: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30" w:lineRule="exact"/>
              <w:ind w:left="40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 лава МО Глава 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2022- 2024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2.11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30" w:lineRule="exact"/>
              <w:ind w:left="40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МО Глава 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2022- 2024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2.12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формированию в ОМСУ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УАМС, РОАО  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1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Один раз в полугодие</w:t>
            </w:r>
          </w:p>
        </w:tc>
      </w:tr>
    </w:tbl>
    <w:p w:rsidR="00EA2CC8" w:rsidRPr="00EA2CC8" w:rsidRDefault="00EA2CC8" w:rsidP="00EA2CC8">
      <w:pPr>
        <w:framePr w:w="14578" w:wrap="notBeside" w:vAnchor="text" w:hAnchor="text" w:xAlign="center" w:y="1"/>
        <w:rPr>
          <w:rFonts w:ascii="Times New Roman" w:hAnsi="Times New Roman" w:cs="Times New Roman"/>
          <w:color w:val="auto"/>
          <w:sz w:val="2"/>
          <w:szCs w:val="2"/>
        </w:rPr>
      </w:pPr>
    </w:p>
    <w:p w:rsidR="00EA2CC8" w:rsidRPr="00EA2CC8" w:rsidRDefault="00EA2CC8" w:rsidP="00EA2CC8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10104"/>
        <w:gridCol w:w="1622"/>
        <w:gridCol w:w="1834"/>
      </w:tblGrid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ind w:left="32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2.13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1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работы по доведению до граждан, поступающих на муниципальную службу в ОМСУ,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 об ответственности за коррупционные правонарушения;</w:t>
            </w:r>
          </w:p>
          <w:p w:rsidR="00EA2CC8" w:rsidRPr="00EA2CC8" w:rsidRDefault="00EA2CC8" w:rsidP="00EA2CC8">
            <w:pPr>
              <w:framePr w:w="14587" w:wrap="notBeside" w:vAnchor="text" w:hAnchor="text" w:xAlign="center" w:y="1"/>
              <w:spacing w:line="221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Глава МО, </w:t>
            </w:r>
          </w:p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При поступлении на службу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ind w:left="32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2.14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1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работы по реализации в ОМСУ требований статьи 12 Федерального закона от 25.12.2008 № 273-ФЗ  «О противодействии коррупции»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Глава МО, </w:t>
            </w:r>
          </w:p>
          <w:p w:rsidR="00EA2CC8" w:rsidRPr="00EA2CC8" w:rsidRDefault="00EA2CC8" w:rsidP="00EA2CC8">
            <w:pPr>
              <w:framePr w:w="14587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2022- 2024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ind w:left="32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2.15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Подготовка и направление в АКР, КТР, в органы прокуратуры информации о результатах деятельности в области противодействия коррупции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Юрисконсульт МС, </w:t>
            </w:r>
          </w:p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Юрисконсульт МА</w:t>
            </w:r>
          </w:p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По запросам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ind w:left="3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2.16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работы по сообщению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Глава МО </w:t>
            </w:r>
          </w:p>
          <w:p w:rsidR="00EA2CC8" w:rsidRPr="00EA2CC8" w:rsidRDefault="00EA2CC8" w:rsidP="00EA2CC8">
            <w:pPr>
              <w:framePr w:w="14587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ind w:left="32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2.17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работы по представлению сведений об адресах сайтов и (или) страниц сайтов в </w:t>
            </w:r>
            <w:proofErr w:type="spellStart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информационно</w:t>
            </w: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телекоммуникационной</w:t>
            </w:r>
            <w:proofErr w:type="spellEnd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сети "Интернет"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МО</w:t>
            </w:r>
          </w:p>
          <w:p w:rsidR="00EA2CC8" w:rsidRPr="00EA2CC8" w:rsidRDefault="00EA2CC8" w:rsidP="00EA2CC8">
            <w:pPr>
              <w:framePr w:w="14587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Глава 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При поступлении на службу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ind w:left="32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2.18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работы по осуществлению обработки сведений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МО</w:t>
            </w:r>
          </w:p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Глава 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ind w:left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</w:p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ind w:left="18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2.19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1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 развитию в области противодействия коррупции, в том числе  их обучение  по дополнительным  профессиональным программам  в области противодействия коррупции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МО</w:t>
            </w:r>
          </w:p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Глава 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ежегодно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ind w:left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ind w:left="18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2.20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Обеспечение участия лиц, впервые поступающих на муниципальную службу и замещающих должности, связанные с соблюдением антикоррупционных стандартов, в </w:t>
            </w: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мероприятиях по</w:t>
            </w: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профессиональному развитию в области противодействия коррупции</w:t>
            </w:r>
          </w:p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МО</w:t>
            </w:r>
          </w:p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Глава 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ежегодно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ind w:left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</w:t>
            </w:r>
          </w:p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ind w:left="18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2.21</w:t>
            </w:r>
          </w:p>
        </w:tc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 услуг для обеспечения государственных (муниципальных) нужд в мероприятиях по профессиональному развитию  в области противодействия коррупции, в том числе  их обучение  по дополнительным профессиональным программам в области противодействия коррупции 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Глава 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87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ежегодно</w:t>
            </w:r>
          </w:p>
        </w:tc>
      </w:tr>
    </w:tbl>
    <w:p w:rsidR="00EA2CC8" w:rsidRPr="00EA2CC8" w:rsidRDefault="00EA2CC8" w:rsidP="00EA2CC8">
      <w:pPr>
        <w:framePr w:w="14587" w:wrap="notBeside" w:vAnchor="text" w:hAnchor="text" w:xAlign="center" w:y="1"/>
        <w:rPr>
          <w:rFonts w:ascii="Times New Roman" w:hAnsi="Times New Roman" w:cs="Times New Roman"/>
          <w:color w:val="auto"/>
          <w:sz w:val="2"/>
          <w:szCs w:val="2"/>
        </w:rPr>
      </w:pPr>
    </w:p>
    <w:p w:rsidR="00EA2CC8" w:rsidRPr="00EA2CC8" w:rsidRDefault="00EA2CC8" w:rsidP="00EA2CC8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0085"/>
        <w:gridCol w:w="1637"/>
        <w:gridCol w:w="1853"/>
      </w:tblGrid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Антикоррупционная экспертиза нормативных правовых актов и их проектов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ind w:left="14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Юрисконсульт МС, юрисконсульт 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2022- 2024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1" w:lineRule="exact"/>
              <w:ind w:left="14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ind w:left="22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УАМС,</w:t>
            </w:r>
          </w:p>
          <w:p w:rsidR="00EA2CC8" w:rsidRPr="00EA2CC8" w:rsidRDefault="00EA2CC8" w:rsidP="00EA2CC8">
            <w:pPr>
              <w:framePr w:w="14578" w:wrap="notBeside" w:vAnchor="text" w:hAnchor="text" w:xAlign="center" w:y="1"/>
              <w:spacing w:line="226" w:lineRule="exact"/>
              <w:ind w:left="22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Служащий 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78" w:wrap="notBeside" w:vAnchor="text" w:hAnchor="text" w:xAlign="center" w:y="1"/>
              <w:spacing w:line="221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2022- 2024 года</w:t>
            </w:r>
          </w:p>
        </w:tc>
      </w:tr>
    </w:tbl>
    <w:p w:rsidR="00EA2CC8" w:rsidRPr="00EA2CC8" w:rsidRDefault="00EA2CC8" w:rsidP="00EA2CC8">
      <w:pPr>
        <w:framePr w:w="14578" w:wrap="notBeside" w:vAnchor="text" w:hAnchor="text" w:xAlign="center" w:y="1"/>
        <w:rPr>
          <w:rFonts w:ascii="Times New Roman" w:hAnsi="Times New Roman" w:cs="Times New Roman"/>
          <w:color w:val="auto"/>
          <w:sz w:val="2"/>
          <w:szCs w:val="2"/>
        </w:rPr>
      </w:pPr>
    </w:p>
    <w:p w:rsidR="00EA2CC8" w:rsidRPr="00EA2CC8" w:rsidRDefault="00EA2CC8" w:rsidP="00EA2CC8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EA2CC8" w:rsidRPr="00EA2CC8" w:rsidRDefault="00EA2CC8" w:rsidP="00EA2CC8">
      <w:pPr>
        <w:rPr>
          <w:rFonts w:ascii="Times New Roman" w:hAnsi="Times New Roman" w:cs="Times New Roman"/>
          <w:color w:val="auto"/>
          <w:sz w:val="2"/>
          <w:szCs w:val="2"/>
        </w:rPr>
        <w:sectPr w:rsidR="00EA2CC8" w:rsidRPr="00EA2CC8">
          <w:footerReference w:type="even" r:id="rId9"/>
          <w:footerReference w:type="default" r:id="rId10"/>
          <w:pgSz w:w="16840" w:h="11900" w:orient="landscape"/>
          <w:pgMar w:top="405" w:right="935" w:bottom="1225" w:left="131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0056"/>
        <w:gridCol w:w="1627"/>
        <w:gridCol w:w="1843"/>
      </w:tblGrid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Направление муниципальных нормативных правовых актов   и их проектов в прокуратуру Красносельского  района Санкт-Петербурга для проведения антикоррупционной экспертизы в соответствии с действующим законодательством и обеспечение исключения из нормативно-правовых актов и их проектов  </w:t>
            </w:r>
            <w:proofErr w:type="spellStart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коррупциогенных</w:t>
            </w:r>
            <w:proofErr w:type="spellEnd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6" w:lineRule="exact"/>
              <w:ind w:left="14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Юрисконсульт МС, юрисконсульт МА</w:t>
            </w:r>
            <w:r w:rsidRPr="00EA2CC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2022- 2024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Учет методики проведения антикоррупционной экспертизы нормативных правовых актов и проектов нормативных правовых актов, утвержденной Правительством Российской Федерации, при разработке в ОМСУ проектов нормативных правовых актов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1" w:lineRule="exact"/>
              <w:ind w:left="140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Юрисконсульт МС, юрисконсульт 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3.5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анализа </w:t>
            </w:r>
            <w:proofErr w:type="spellStart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коррупциогенных</w:t>
            </w:r>
            <w:proofErr w:type="spellEnd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1" w:lineRule="exact"/>
              <w:ind w:left="1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УАМС, </w:t>
            </w: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221" w:lineRule="exact"/>
              <w:ind w:left="1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РОАО  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При получении информации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3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Антикоррупционный мониторинг в Санкт-Петербурге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Представление в АКР информационных материалов и сведений по показателям антикоррупционного мониторинга в Санкт-Петербурге (далее - мониторинг) в соответствии с законодательством Санкт-Петербурга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1" w:lineRule="exact"/>
              <w:ind w:left="1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УАМС, </w:t>
            </w: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РОАО  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Один раз в полугодие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совещаниях, проводимых АКР, по вопросам организации и проведения мониторинга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1" w:lineRule="exact"/>
              <w:ind w:left="1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УАМС, </w:t>
            </w: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РОАО  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2022- 2024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35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Привлечение граждан и институтов гражданского общества к реализации антикоррупционной политики в Санкт-Петербурге,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5.1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анализа рассмотрения обращений граждан и организаций, содержащих сведения о коррупции (в том числе поступивших из ИОГВ, а также на специальную линию «Нет коррупции!») по вопросам, находящимся в компетенции ОМСУ МО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МО,</w:t>
            </w: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Глава 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Ежегодно</w:t>
            </w: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первый квартал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5.2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Обеспечение функционирования электронного почтового ящика на официальном сайте МО </w:t>
            </w:r>
            <w:proofErr w:type="spellStart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Горелово</w:t>
            </w:r>
            <w:proofErr w:type="spellEnd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специально выделенной телефонной линии для приема сообщений граждан о фактах коррупции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РОАО  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2022- 2024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5.3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35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Рассмотрение вопросов реализации антикоррупционной политики в Санкт-Петербурге на заседаниях общественных и иных советов (комиссий) образованных в МО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МО,</w:t>
            </w: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Глава 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2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sz w:val="18"/>
                <w:szCs w:val="18"/>
              </w:rPr>
              <w:t>В течение 2022-2024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5.4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МО,</w:t>
            </w: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Глава 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2022- 2024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5.5</w:t>
            </w: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Рассмотрение на рабочих совещаниях результатов отчетов Контрольно-счетных органов Санкт-Петербурга о контрольных мероприятиях </w:t>
            </w: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по формированию</w:t>
            </w: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исполнению бюджета МО</w:t>
            </w: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221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2022- 2024 года по факту проведенных контрольных мероприятий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5.6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Обеспечение официального опубликования проекта местного бюджета, решения об утверждении местного бюджета и годового отчета о его исполнении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44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2022-2024 года</w:t>
            </w:r>
          </w:p>
        </w:tc>
      </w:tr>
    </w:tbl>
    <w:p w:rsidR="00EA2CC8" w:rsidRPr="00EA2CC8" w:rsidRDefault="00EA2CC8" w:rsidP="00EA2CC8">
      <w:pPr>
        <w:framePr w:w="14544" w:wrap="notBeside" w:vAnchor="text" w:hAnchor="text" w:xAlign="center" w:y="1"/>
        <w:rPr>
          <w:rFonts w:ascii="Times New Roman" w:hAnsi="Times New Roman" w:cs="Times New Roman"/>
          <w:color w:val="auto"/>
          <w:sz w:val="18"/>
          <w:szCs w:val="18"/>
        </w:rPr>
      </w:pPr>
    </w:p>
    <w:p w:rsidR="00EA2CC8" w:rsidRPr="00EA2CC8" w:rsidRDefault="00EA2CC8" w:rsidP="00EA2CC8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355"/>
        <w:gridCol w:w="1622"/>
        <w:gridCol w:w="1824"/>
      </w:tblGrid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5.7</w:t>
            </w: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21" w:lineRule="exac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Размещение в зданиях и помещениях, занимаемых ОМСУ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2022- 2024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5.8</w:t>
            </w: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Подготовка и размещение на официальном сайте муниципального образования МО </w:t>
            </w:r>
            <w:proofErr w:type="spellStart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Горелово</w:t>
            </w:r>
            <w:proofErr w:type="spellEnd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сети Интернет информационных материалов (пресс- релизов, сообщений и др.) о ходе реализации антикоррупционной политики  в муниципальном образовании МО </w:t>
            </w:r>
            <w:proofErr w:type="spellStart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Горелово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МО,</w:t>
            </w: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before="60" w:line="180" w:lineRule="exact"/>
              <w:ind w:left="1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Глава 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Ежеквартально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3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2022- 2024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6.2</w:t>
            </w: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плановых и внеплановых проверок:</w:t>
            </w:r>
          </w:p>
          <w:p w:rsidR="00EA2CC8" w:rsidRPr="00EA2CC8" w:rsidRDefault="00EA2CC8" w:rsidP="00EA2CC8">
            <w:pPr>
              <w:framePr w:w="14510" w:wrap="notBeside" w:vAnchor="text" w:hAnchor="text" w:xAlign="center" w:y="1"/>
              <w:numPr>
                <w:ilvl w:val="0"/>
                <w:numId w:val="3"/>
              </w:numPr>
              <w:tabs>
                <w:tab w:val="left" w:pos="106"/>
              </w:tabs>
              <w:spacing w:line="2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расходования средств местного бюджета, выделяемых на реализацию приоритетных программ;</w:t>
            </w:r>
          </w:p>
          <w:p w:rsidR="00EA2CC8" w:rsidRPr="00EA2CC8" w:rsidRDefault="00EA2CC8" w:rsidP="00EA2CC8">
            <w:pPr>
              <w:framePr w:w="14510" w:wrap="notBeside" w:vAnchor="text" w:hAnchor="text" w:xAlign="center" w:y="1"/>
              <w:numPr>
                <w:ilvl w:val="0"/>
                <w:numId w:val="3"/>
              </w:numPr>
              <w:tabs>
                <w:tab w:val="left" w:pos="115"/>
              </w:tabs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2022- 2024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6.3</w:t>
            </w: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Внешняя </w:t>
            </w:r>
            <w:proofErr w:type="gramStart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проверка  Контрольно</w:t>
            </w:r>
            <w:proofErr w:type="gramEnd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-Счетной палатой Санкт-Петербурга проекта бюджета МО на очередной финансовый год и годового отчета  об исполнении бюджета за истекший финансовый год  </w:t>
            </w: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КСП СПб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Ноябрь-декабрь каждого года (проверка проекта бюджета), до 01 мая каждого года (проверка отчета об исполнении бюджета)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6.4</w:t>
            </w: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Анализ результатов внешнего аудита  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before="60" w:line="180" w:lineRule="exact"/>
              <w:ind w:left="1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РКС МА</w:t>
            </w: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before="60" w:line="180" w:lineRule="exact"/>
              <w:ind w:left="1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Четвертый квартал каждого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3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Противодействие коррупции при замещении в представительном ОМСУ МО муниципальной должности 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7.1</w:t>
            </w: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действующим законодательством и муниципальными правовыми актами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Январь - апрель 2022-2024 года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7.2</w:t>
            </w: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представления лицами, замещающими муниципальные должности, сведений о своих расходах, а также о расходах своих супруги (супруга) и несовершеннолетних детей в порядке, установленном действующим законодательством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Январь - апрель 2022-2024 года,</w:t>
            </w:r>
          </w:p>
        </w:tc>
      </w:tr>
      <w:tr w:rsidR="00EA2CC8" w:rsidRPr="00EA2CC8" w:rsidTr="00E6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7.3</w:t>
            </w: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МО </w:t>
            </w:r>
            <w:proofErr w:type="spellStart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Горелово</w:t>
            </w:r>
            <w:proofErr w:type="spellEnd"/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порядке, установленном действующим законодательством и муниципальными правовыми актами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21" w:lineRule="exact"/>
              <w:ind w:left="1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УАМС </w:t>
            </w: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line="1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CC8" w:rsidRPr="00EA2CC8" w:rsidRDefault="00EA2CC8" w:rsidP="00EA2CC8">
            <w:pPr>
              <w:framePr w:w="14510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2CC8">
              <w:rPr>
                <w:rFonts w:ascii="Times New Roman" w:hAnsi="Times New Roman" w:cs="Times New Roman"/>
                <w:bCs/>
                <w:sz w:val="18"/>
                <w:szCs w:val="18"/>
              </w:rPr>
              <w:t>Май 2022-2024 года</w:t>
            </w: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2CC8" w:rsidRPr="00EA2CC8" w:rsidRDefault="00EA2CC8" w:rsidP="00EA2CC8">
            <w:pPr>
              <w:framePr w:w="14510" w:wrap="notBeside" w:vAnchor="text" w:hAnchor="text" w:xAlign="center" w:y="1"/>
              <w:spacing w:line="22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A2CC8" w:rsidRPr="00EA2CC8" w:rsidRDefault="00EA2CC8" w:rsidP="00EA2CC8">
      <w:pPr>
        <w:framePr w:w="14510" w:wrap="notBeside" w:vAnchor="text" w:hAnchor="text" w:xAlign="center" w:y="1"/>
        <w:rPr>
          <w:rFonts w:ascii="Times New Roman" w:hAnsi="Times New Roman" w:cs="Times New Roman"/>
          <w:color w:val="auto"/>
          <w:sz w:val="2"/>
          <w:szCs w:val="2"/>
        </w:rPr>
      </w:pPr>
    </w:p>
    <w:p w:rsidR="00EA2CC8" w:rsidRPr="00EA2CC8" w:rsidRDefault="00EA2CC8" w:rsidP="00EA2CC8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EA2CC8" w:rsidRPr="00EA2CC8" w:rsidRDefault="00EA2CC8" w:rsidP="00EA2CC8">
      <w:pPr>
        <w:spacing w:line="216" w:lineRule="exact"/>
        <w:ind w:firstLine="260"/>
        <w:rPr>
          <w:rFonts w:ascii="Times New Roman" w:hAnsi="Times New Roman" w:cs="Times New Roman"/>
          <w:b/>
          <w:bCs/>
          <w:sz w:val="18"/>
          <w:szCs w:val="18"/>
        </w:rPr>
      </w:pPr>
    </w:p>
    <w:p w:rsidR="00EA2CC8" w:rsidRPr="00EA2CC8" w:rsidRDefault="00EA2CC8" w:rsidP="00EA2CC8">
      <w:pPr>
        <w:spacing w:line="216" w:lineRule="exact"/>
        <w:ind w:firstLine="260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EA2CC8">
        <w:rPr>
          <w:rFonts w:ascii="Calibri" w:hAnsi="Calibri" w:cs="Calibri"/>
          <w:bCs/>
          <w:noProof/>
          <w:color w:val="auto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95pt;margin-top:-274.3pt;width:725.3pt;height:1.75pt;z-index:-251657216;mso-wrap-distance-left:5pt;mso-wrap-distance-right:5pt;mso-position-horizontal-relative:margin" filled="f" stroked="f">
            <v:textbox style="mso-fit-shape-to-text:t" inset="0,0,0,0">
              <w:txbxContent>
                <w:p w:rsidR="00EA2CC8" w:rsidRDefault="00EA2CC8" w:rsidP="00EA2CC8">
                  <w:pPr>
                    <w:rPr>
                      <w:color w:val="auto"/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Pr="00EA2CC8">
        <w:rPr>
          <w:rFonts w:ascii="Times New Roman" w:hAnsi="Times New Roman" w:cs="Times New Roman"/>
          <w:b/>
          <w:bCs/>
          <w:sz w:val="18"/>
          <w:szCs w:val="18"/>
        </w:rPr>
        <w:t xml:space="preserve">*Термины и определения, используемые в настоящем Плане </w:t>
      </w:r>
      <w:r w:rsidRPr="00EA2CC8">
        <w:rPr>
          <w:rFonts w:ascii="Times New Roman" w:hAnsi="Times New Roman" w:cs="Times New Roman"/>
          <w:b/>
          <w:bCs/>
          <w:iCs/>
          <w:sz w:val="19"/>
          <w:szCs w:val="19"/>
        </w:rPr>
        <w:t>(антикоррупционной программе),</w:t>
      </w:r>
      <w:r w:rsidRPr="00EA2C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2CC8">
        <w:rPr>
          <w:rFonts w:ascii="Times New Roman" w:hAnsi="Times New Roman" w:cs="Times New Roman"/>
          <w:b/>
          <w:bCs/>
          <w:sz w:val="18"/>
          <w:szCs w:val="18"/>
        </w:rPr>
        <w:t>применяются в значениях, определенных действующим законодательством Российской Федерации и Санкт-Петербурга.</w:t>
      </w:r>
    </w:p>
    <w:p w:rsidR="00EA2CC8" w:rsidRPr="00EA2CC8" w:rsidRDefault="00EA2CC8" w:rsidP="00EA2CC8">
      <w:pPr>
        <w:tabs>
          <w:tab w:val="left" w:pos="234"/>
        </w:tabs>
        <w:spacing w:line="226" w:lineRule="exac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EA2CC8" w:rsidRPr="00EA2CC8" w:rsidRDefault="00EA2CC8" w:rsidP="00EA2CC8">
      <w:pPr>
        <w:tabs>
          <w:tab w:val="left" w:pos="234"/>
        </w:tabs>
        <w:spacing w:line="226" w:lineRule="exac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>Принятые сокращения:</w:t>
      </w:r>
    </w:p>
    <w:p w:rsidR="00EA2CC8" w:rsidRPr="00EA2CC8" w:rsidRDefault="00EA2CC8" w:rsidP="00EA2CC8">
      <w:pPr>
        <w:tabs>
          <w:tab w:val="left" w:pos="234"/>
        </w:tabs>
        <w:spacing w:line="226" w:lineRule="exac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>АКР – администрация Красносельского района Санкт-Петербурга</w:t>
      </w:r>
    </w:p>
    <w:p w:rsidR="00EA2CC8" w:rsidRPr="00EA2CC8" w:rsidRDefault="00EA2CC8" w:rsidP="00EA2CC8">
      <w:pPr>
        <w:tabs>
          <w:tab w:val="left" w:pos="234"/>
        </w:tabs>
        <w:spacing w:line="226" w:lineRule="exac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МС –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>Горелово</w:t>
      </w:r>
      <w:proofErr w:type="spellEnd"/>
    </w:p>
    <w:p w:rsidR="00EA2CC8" w:rsidRPr="00EA2CC8" w:rsidRDefault="00EA2CC8" w:rsidP="00EA2CC8">
      <w:pPr>
        <w:tabs>
          <w:tab w:val="left" w:pos="234"/>
        </w:tabs>
        <w:spacing w:line="226" w:lineRule="exac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МА – Местная Администрация муниципального образования города федерального значения Санкт-Петербурга Муниципальный округ </w:t>
      </w:r>
      <w:proofErr w:type="spellStart"/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>Горелово</w:t>
      </w:r>
      <w:proofErr w:type="spellEnd"/>
    </w:p>
    <w:p w:rsidR="00EA2CC8" w:rsidRPr="00EA2CC8" w:rsidRDefault="00EA2CC8" w:rsidP="00EA2CC8">
      <w:pPr>
        <w:tabs>
          <w:tab w:val="left" w:pos="234"/>
        </w:tabs>
        <w:spacing w:line="226" w:lineRule="exac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>МО – внутригородское муниципальное образование города федерального значения Санкт-Петербурга</w:t>
      </w:r>
    </w:p>
    <w:p w:rsidR="00EA2CC8" w:rsidRPr="00EA2CC8" w:rsidRDefault="00EA2CC8" w:rsidP="00EA2CC8">
      <w:pPr>
        <w:tabs>
          <w:tab w:val="left" w:pos="234"/>
        </w:tabs>
        <w:spacing w:line="226" w:lineRule="exac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 xml:space="preserve">ОМСУ – органы местного </w:t>
      </w:r>
      <w:proofErr w:type="gramStart"/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>самоуправления  внутригородского</w:t>
      </w:r>
      <w:proofErr w:type="gramEnd"/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муниципального образования   города федерального значения Санкт-Петербурга</w:t>
      </w:r>
    </w:p>
    <w:p w:rsidR="00EA2CC8" w:rsidRPr="00EA2CC8" w:rsidRDefault="00EA2CC8" w:rsidP="00EA2CC8">
      <w:pPr>
        <w:tabs>
          <w:tab w:val="left" w:pos="234"/>
        </w:tabs>
        <w:spacing w:line="226" w:lineRule="exac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КТР – Комитет территориального развития Санкт-Петербурга </w:t>
      </w:r>
    </w:p>
    <w:p w:rsidR="00EA2CC8" w:rsidRPr="00EA2CC8" w:rsidRDefault="00EA2CC8" w:rsidP="00EA2CC8">
      <w:pPr>
        <w:spacing w:line="206" w:lineRule="exac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>РК – Ревизионная комиссия</w:t>
      </w:r>
    </w:p>
    <w:p w:rsidR="00EA2CC8" w:rsidRPr="00EA2CC8" w:rsidRDefault="00EA2CC8" w:rsidP="00EA2CC8">
      <w:pPr>
        <w:spacing w:line="206" w:lineRule="exac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>КСП СПб – Контрольно-счетная палата</w:t>
      </w:r>
    </w:p>
    <w:p w:rsidR="00EA2CC8" w:rsidRPr="00EA2CC8" w:rsidRDefault="00EA2CC8" w:rsidP="00EA2CC8">
      <w:pPr>
        <w:spacing w:line="206" w:lineRule="exac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РКС МА – Руководитель контрактной службы Местной Администрации </w:t>
      </w:r>
    </w:p>
    <w:p w:rsidR="00EA2CC8" w:rsidRPr="00EA2CC8" w:rsidRDefault="00EA2CC8" w:rsidP="00EA2CC8">
      <w:pPr>
        <w:spacing w:line="206" w:lineRule="exac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>УАМС – Управляющий Аппаратом Муниципального Совета</w:t>
      </w:r>
    </w:p>
    <w:p w:rsidR="00EA2CC8" w:rsidRPr="00EA2CC8" w:rsidRDefault="00EA2CC8" w:rsidP="00EA2CC8">
      <w:pPr>
        <w:spacing w:line="206" w:lineRule="exac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>РОАО МА – Руководитель организационно-административного отдела Местной Администрации</w:t>
      </w:r>
    </w:p>
    <w:p w:rsidR="00EA2CC8" w:rsidRPr="00EA2CC8" w:rsidRDefault="00EA2CC8" w:rsidP="00EA2CC8">
      <w:pPr>
        <w:spacing w:line="206" w:lineRule="exac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A2CC8">
        <w:rPr>
          <w:rFonts w:ascii="Times New Roman" w:hAnsi="Times New Roman" w:cs="Times New Roman"/>
          <w:b/>
          <w:bCs/>
          <w:color w:val="auto"/>
          <w:sz w:val="18"/>
          <w:szCs w:val="18"/>
        </w:rPr>
        <w:t>ИОГВ – Исполнительные органы государственной власти</w:t>
      </w:r>
    </w:p>
    <w:p w:rsidR="00EA2CC8" w:rsidRPr="00EA2CC8" w:rsidRDefault="00EA2CC8" w:rsidP="00EA2CC8"/>
    <w:p w:rsidR="00EA2CC8" w:rsidRPr="00EA2CC8" w:rsidRDefault="00EA2CC8" w:rsidP="00EA2CC8"/>
    <w:p w:rsidR="00EA2CC8" w:rsidRPr="00EA2CC8" w:rsidRDefault="00EA2CC8" w:rsidP="00EA2CC8"/>
    <w:p w:rsidR="00EA2CC8" w:rsidRPr="00EA2CC8" w:rsidRDefault="00EA2CC8" w:rsidP="00EA2CC8"/>
    <w:p w:rsidR="00EA2CC8" w:rsidRPr="00EA2CC8" w:rsidRDefault="00EA2CC8" w:rsidP="00EA2CC8"/>
    <w:p w:rsidR="00EA2CC8" w:rsidRPr="00EA2CC8" w:rsidRDefault="00EA2CC8" w:rsidP="00EA2CC8"/>
    <w:p w:rsidR="00EA2CC8" w:rsidRPr="00EA2CC8" w:rsidRDefault="00EA2CC8" w:rsidP="00EA2CC8"/>
    <w:p w:rsidR="00EA2CC8" w:rsidRPr="00EA2CC8" w:rsidRDefault="00EA2CC8" w:rsidP="00EA2CC8"/>
    <w:p w:rsidR="00EA2CC8" w:rsidRPr="00EA2CC8" w:rsidRDefault="00EA2CC8" w:rsidP="00EA2CC8"/>
    <w:p w:rsidR="00EA2CC8" w:rsidRPr="00EA2CC8" w:rsidRDefault="00EA2CC8" w:rsidP="00EA2CC8"/>
    <w:p w:rsidR="00EA2CC8" w:rsidRPr="00EA2CC8" w:rsidRDefault="00EA2CC8" w:rsidP="00EA2CC8"/>
    <w:p w:rsidR="00EA2CC8" w:rsidRPr="00EA2CC8" w:rsidRDefault="00EA2CC8" w:rsidP="00EA2CC8"/>
    <w:p w:rsidR="00EA2CC8" w:rsidRPr="00EA2CC8" w:rsidRDefault="00EA2CC8" w:rsidP="00EA2CC8"/>
    <w:p w:rsidR="00EA2CC8" w:rsidRPr="00EA2CC8" w:rsidRDefault="00EA2CC8" w:rsidP="00EA2CC8">
      <w:pPr>
        <w:sectPr w:rsidR="00EA2CC8" w:rsidRPr="00EA2CC8">
          <w:pgSz w:w="16840" w:h="11900" w:orient="landscape"/>
          <w:pgMar w:top="300" w:right="1172" w:bottom="1371" w:left="1123" w:header="0" w:footer="3" w:gutter="0"/>
          <w:cols w:space="720"/>
          <w:noEndnote/>
          <w:docGrid w:linePitch="360"/>
        </w:sectPr>
      </w:pPr>
    </w:p>
    <w:p w:rsidR="00EA2CC8" w:rsidRPr="00EA2CC8" w:rsidRDefault="00EA2CC8" w:rsidP="00EA2CC8">
      <w:pPr>
        <w:pStyle w:val="21"/>
        <w:shd w:val="clear" w:color="auto" w:fill="auto"/>
        <w:tabs>
          <w:tab w:val="left" w:pos="717"/>
        </w:tabs>
        <w:spacing w:before="0" w:after="0" w:line="274" w:lineRule="exact"/>
        <w:jc w:val="both"/>
        <w:rPr>
          <w:b/>
          <w:sz w:val="24"/>
          <w:szCs w:val="24"/>
          <w:shd w:val="clear" w:color="auto" w:fill="FFFFFF"/>
        </w:rPr>
      </w:pPr>
    </w:p>
    <w:sectPr w:rsidR="00EA2CC8" w:rsidRPr="00EA2CC8" w:rsidSect="00931A91">
      <w:headerReference w:type="even" r:id="rId11"/>
      <w:headerReference w:type="default" r:id="rId12"/>
      <w:headerReference w:type="first" r:id="rId13"/>
      <w:pgSz w:w="11900" w:h="16840"/>
      <w:pgMar w:top="1317" w:right="1549" w:bottom="2439" w:left="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36" w:rsidRDefault="00025C36" w:rsidP="004844CA">
      <w:r>
        <w:separator/>
      </w:r>
    </w:p>
  </w:endnote>
  <w:endnote w:type="continuationSeparator" w:id="0">
    <w:p w:rsidR="00025C36" w:rsidRDefault="00025C36" w:rsidP="0048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C8" w:rsidRDefault="00EA2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4.4pt;margin-top:525.65pt;width:3.55pt;height:14pt;z-index:-251660288;mso-wrap-distance-left:5pt;mso-wrap-distance-right:5pt;mso-position-horizontal-relative:page;mso-position-vertical-relative:page" filled="f" stroked="f">
          <v:textbox inset="0,0,0,0">
            <w:txbxContent>
              <w:p w:rsidR="00EA2CC8" w:rsidRPr="006F0374" w:rsidRDefault="00EA2CC8" w:rsidP="006F0374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C8" w:rsidRDefault="00EA2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7.95pt;margin-top:525.65pt;width:4.3pt;height:8.15pt;z-index:-2516592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A2CC8" w:rsidRDefault="00EA2CC8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36" w:rsidRDefault="00025C36" w:rsidP="004844CA">
      <w:r>
        <w:separator/>
      </w:r>
    </w:p>
  </w:footnote>
  <w:footnote w:type="continuationSeparator" w:id="0">
    <w:p w:rsidR="00025C36" w:rsidRDefault="00025C36" w:rsidP="0048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1C" w:rsidRDefault="00EA2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7.35pt;margin-top:33.25pt;width:4.3pt;height:6.5pt;z-index:-251658240;mso-wrap-style:none;mso-wrap-distance-left:5pt;mso-wrap-distance-right:5pt;mso-position-horizontal-relative:page;mso-position-vertical-relative:page" filled="f" stroked="f">
          <v:textbox style="mso-next-textbox:#_x0000_s1027;mso-fit-shape-to-text:t" inset="0,0,0,0">
            <w:txbxContent>
              <w:p w:rsidR="00C6661C" w:rsidRDefault="00EA2CC8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color w:val="000000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1C" w:rsidRPr="00EA2CC8" w:rsidRDefault="00EA2CC8" w:rsidP="00EA2C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1C" w:rsidRDefault="00EA2CC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6.8pt;margin-top:39.45pt;width:4.3pt;height:6.7pt;z-index:-25165721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C6661C" w:rsidRDefault="00EA2CC8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9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BC813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0B7"/>
    <w:rsid w:val="00025C36"/>
    <w:rsid w:val="001060B7"/>
    <w:rsid w:val="001106B7"/>
    <w:rsid w:val="004844CA"/>
    <w:rsid w:val="009F560F"/>
    <w:rsid w:val="00AB7B59"/>
    <w:rsid w:val="00D61330"/>
    <w:rsid w:val="00E6232A"/>
    <w:rsid w:val="00EA2CC8"/>
    <w:rsid w:val="00E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B65EBBA"/>
  <w15:docId w15:val="{940D2158-79B0-42BA-B49F-E8E5125B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060B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060B7"/>
    <w:pPr>
      <w:shd w:val="clear" w:color="auto" w:fill="FFFFFF"/>
      <w:spacing w:before="300" w:after="420" w:line="240" w:lineRule="atLeas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0">
    <w:name w:val="Заголовок №2_"/>
    <w:basedOn w:val="a0"/>
    <w:link w:val="22"/>
    <w:uiPriority w:val="99"/>
    <w:locked/>
    <w:rsid w:val="001060B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1060B7"/>
    <w:pPr>
      <w:shd w:val="clear" w:color="auto" w:fill="FFFFFF"/>
      <w:spacing w:before="300" w:after="30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06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B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4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4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4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4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Колонтитул_"/>
    <w:basedOn w:val="a0"/>
    <w:link w:val="1"/>
    <w:uiPriority w:val="99"/>
    <w:locked/>
    <w:rsid w:val="00EA2CC8"/>
    <w:rPr>
      <w:rFonts w:ascii="Arial Narrow" w:hAnsi="Arial Narrow" w:cs="Arial Narrow"/>
      <w:shd w:val="clear" w:color="auto" w:fill="FFFFFF"/>
    </w:rPr>
  </w:style>
  <w:style w:type="character" w:customStyle="1" w:styleId="TimesNewRoman">
    <w:name w:val="Колонтитул + Times New Roman"/>
    <w:aliases w:val="9 pt1"/>
    <w:basedOn w:val="a9"/>
    <w:uiPriority w:val="99"/>
    <w:rsid w:val="00EA2C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9"/>
    <w:uiPriority w:val="99"/>
    <w:rsid w:val="00EA2CC8"/>
    <w:pPr>
      <w:shd w:val="clear" w:color="auto" w:fill="FFFFFF"/>
      <w:spacing w:line="240" w:lineRule="atLeast"/>
    </w:pPr>
    <w:rPr>
      <w:rFonts w:ascii="Arial Narrow" w:eastAsiaTheme="minorHAnsi" w:hAnsi="Arial Narrow" w:cs="Arial Narrow"/>
      <w:color w:val="auto"/>
      <w:sz w:val="22"/>
      <w:szCs w:val="22"/>
      <w:lang w:eastAsia="en-US"/>
    </w:rPr>
  </w:style>
  <w:style w:type="table" w:styleId="aa">
    <w:name w:val="Table Grid"/>
    <w:basedOn w:val="a1"/>
    <w:uiPriority w:val="59"/>
    <w:rsid w:val="00EA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BCF6-6C79-4D2F-9553-CB069A7E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</cp:lastModifiedBy>
  <cp:revision>4</cp:revision>
  <dcterms:created xsi:type="dcterms:W3CDTF">2022-05-12T08:43:00Z</dcterms:created>
  <dcterms:modified xsi:type="dcterms:W3CDTF">2022-05-12T09:40:00Z</dcterms:modified>
</cp:coreProperties>
</file>